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52327ED6" w:rsidR="00F91DCC" w:rsidRPr="00AD104C" w:rsidRDefault="00CA1AD4" w:rsidP="009311FE">
            <w:pPr>
              <w:snapToGrid w:val="0"/>
              <w:jc w:val="center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 xml:space="preserve">삼성라이온즈파크 </w:t>
            </w:r>
            <w:r w:rsidR="009311FE">
              <w:rPr>
                <w:b/>
              </w:rPr>
              <w:t>4층</w:t>
            </w:r>
            <w:r w:rsidR="009311FE">
              <w:rPr>
                <w:rFonts w:hint="eastAsia"/>
                <w:b/>
              </w:rPr>
              <w:t xml:space="preserve"> 회의실 철거</w:t>
            </w:r>
            <w:r w:rsidR="009311FE">
              <w:rPr>
                <w:b/>
              </w:rPr>
              <w:t>/신설</w:t>
            </w:r>
            <w:r w:rsidR="009311FE">
              <w:rPr>
                <w:rFonts w:hint="eastAsia"/>
                <w:b/>
              </w:rPr>
              <w:t xml:space="preserve"> 및 접견실 신설 공사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5AA5AE84" w:rsidR="00F91DCC" w:rsidRPr="00AD104C" w:rsidRDefault="00F91DCC" w:rsidP="002E0DCE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9311FE">
              <w:rPr>
                <w:b/>
              </w:rPr>
              <w:t>6</w:t>
            </w:r>
            <w:r w:rsidRPr="00AD104C">
              <w:rPr>
                <w:b/>
              </w:rPr>
              <w:t xml:space="preserve">년 </w:t>
            </w:r>
            <w:r w:rsidR="009311FE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2E0DCE">
              <w:rPr>
                <w:b/>
              </w:rPr>
              <w:t>5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9311FE">
              <w:rPr>
                <w:b/>
              </w:rPr>
              <w:t>2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9311FE">
              <w:rPr>
                <w:b/>
              </w:rPr>
              <w:t>13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5EA8AE09" w:rsidR="00F91DCC" w:rsidRDefault="009311FE" w:rsidP="00F91DCC">
            <w:pPr>
              <w:snapToGrid w:val="0"/>
              <w:textAlignment w:val="bottom"/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대구삼성라이온즈파크</w:t>
            </w:r>
            <w:r>
              <w:rPr>
                <w:rFonts w:hint="eastAsia"/>
              </w:rPr>
              <w:t>)</w:t>
            </w:r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3AEF4367" w:rsidR="00F91DCC" w:rsidRDefault="00F91DCC" w:rsidP="00F91DCC">
            <w:pPr>
              <w:snapToGrid w:val="0"/>
              <w:textAlignment w:val="bottom"/>
            </w:pPr>
            <w:r>
              <w:rPr>
                <w:rFonts w:hint="eastAsia"/>
              </w:rPr>
              <w:t xml:space="preserve">이름 </w:t>
            </w:r>
            <w:r>
              <w:t xml:space="preserve">:  </w:t>
            </w:r>
            <w:r w:rsidR="009311FE">
              <w:rPr>
                <w:rFonts w:hint="eastAsia"/>
              </w:rPr>
              <w:t>조일우</w:t>
            </w:r>
            <w:r w:rsidR="00CA1AD4">
              <w:rPr>
                <w:rFonts w:hint="eastAsia"/>
              </w:rPr>
              <w:t xml:space="preserve"> 프로</w:t>
            </w:r>
          </w:p>
          <w:p w14:paraId="6D88BBDD" w14:textId="18BE5CC7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r>
              <w:rPr>
                <w:rFonts w:hint="eastAsia"/>
              </w:rPr>
              <w:t xml:space="preserve">이메일주소 </w:t>
            </w:r>
            <w:r>
              <w:t xml:space="preserve">: </w:t>
            </w:r>
            <w:hyperlink r:id="rId7" w:history="1">
              <w:r w:rsidR="009311FE" w:rsidRPr="00CA142D">
                <w:rPr>
                  <w:rStyle w:val="a7"/>
                  <w:rFonts w:hAnsi="바탕" w:hint="eastAsia"/>
                </w:rPr>
                <w:t>i</w:t>
              </w:r>
              <w:r w:rsidR="009311FE" w:rsidRPr="00CA142D">
                <w:rPr>
                  <w:rStyle w:val="a7"/>
                  <w:rFonts w:hAnsi="바탕"/>
                </w:rPr>
                <w:t>lwoo.cho@samsung.com</w:t>
              </w:r>
            </w:hyperlink>
          </w:p>
          <w:p w14:paraId="6F81902B" w14:textId="2A65925E" w:rsidR="0030499E" w:rsidRDefault="0030499E" w:rsidP="00055125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 </w:t>
            </w:r>
            <w:hyperlink r:id="rId8" w:history="1">
              <w:r w:rsidR="00055125" w:rsidRPr="00260395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3E85583F" w:rsidR="00CA1AD4" w:rsidRDefault="00CA1AD4" w:rsidP="00704C6E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>
              <w:rPr>
                <w:sz w:val="22"/>
                <w:szCs w:val="24"/>
              </w:rPr>
              <w:t>1</w:t>
            </w:r>
            <w:r w:rsidR="009311FE">
              <w:rPr>
                <w:sz w:val="22"/>
                <w:szCs w:val="24"/>
              </w:rPr>
              <w:t>2. 22</w:t>
            </w:r>
            <w:r>
              <w:rPr>
                <w:sz w:val="22"/>
                <w:szCs w:val="24"/>
              </w:rPr>
              <w:t>(</w:t>
            </w:r>
            <w:r w:rsidR="00DC39BE">
              <w:rPr>
                <w:rFonts w:hint="eastAsia"/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9311FE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620ADA0F" w:rsidR="00CA1AD4" w:rsidRDefault="009311FE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>
              <w:rPr>
                <w:rFonts w:hint="eastAsia"/>
              </w:rPr>
              <w:t>대구 수성구 야구전설로1</w:t>
            </w:r>
            <w:r>
              <w:t>(연호동</w:t>
            </w:r>
            <w:r>
              <w:rPr>
                <w:rFonts w:hint="eastAsia"/>
              </w:rPr>
              <w:t>,</w:t>
            </w:r>
            <w:r>
              <w:t xml:space="preserve"> 대구삼성라이온즈파크</w:t>
            </w:r>
            <w:r>
              <w:rPr>
                <w:rFonts w:hint="eastAsia"/>
              </w:rPr>
              <w:t>)</w:t>
            </w:r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1F58B4" w14:textId="19B96DC0" w:rsidR="00CA1AD4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실행가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44883817" w:rsidR="00CA1AD4" w:rsidRDefault="00CA1AD4" w:rsidP="00B80FD8">
            <w:pPr>
              <w:snapToGrid w:val="0"/>
              <w:textAlignment w:val="bottom"/>
            </w:pPr>
            <w:r>
              <w:t>2025</w:t>
            </w:r>
            <w:r w:rsidRPr="00AC0CBC">
              <w:rPr>
                <w:rFonts w:hint="eastAsia"/>
              </w:rPr>
              <w:t>.</w:t>
            </w:r>
            <w:r>
              <w:t>1</w:t>
            </w:r>
            <w:r w:rsidR="009311FE">
              <w:t>2</w:t>
            </w:r>
            <w:r w:rsidRPr="00AC0CBC">
              <w:rPr>
                <w:rFonts w:hint="eastAsia"/>
              </w:rPr>
              <w:t>.</w:t>
            </w:r>
            <w:r w:rsidR="009311FE">
              <w:t>23</w:t>
            </w:r>
            <w:r w:rsidRPr="00AC0CBC">
              <w:t>(</w:t>
            </w:r>
            <w:r w:rsidR="00DC39BE">
              <w:rPr>
                <w:rFonts w:hint="eastAsia"/>
              </w:rPr>
              <w:t>화</w:t>
            </w:r>
            <w:r w:rsidRPr="00AC0CBC">
              <w:t>)</w:t>
            </w:r>
            <w:r w:rsidR="00B80FD8">
              <w:t xml:space="preserve"> </w:t>
            </w:r>
            <w:r w:rsidR="00B2586C">
              <w:t>14</w:t>
            </w:r>
            <w:r w:rsidRPr="00AC0CBC">
              <w:t xml:space="preserve">:00 ~ </w:t>
            </w:r>
            <w:r>
              <w:t>2025</w:t>
            </w:r>
            <w:r w:rsidRPr="00AC0CBC">
              <w:rPr>
                <w:rFonts w:hint="eastAsia"/>
              </w:rPr>
              <w:t xml:space="preserve">. </w:t>
            </w:r>
            <w:r>
              <w:t>12</w:t>
            </w:r>
            <w:r w:rsidRPr="00AC0CBC">
              <w:rPr>
                <w:rFonts w:hint="eastAsia"/>
              </w:rPr>
              <w:t>.</w:t>
            </w:r>
            <w:r w:rsidR="00B80FD8">
              <w:t>2</w:t>
            </w:r>
            <w:r w:rsidR="009311FE">
              <w:t>4</w:t>
            </w:r>
            <w:r w:rsidRPr="00AC0CBC">
              <w:t>(</w:t>
            </w:r>
            <w:r w:rsidR="009311FE">
              <w:rPr>
                <w:rFonts w:hint="eastAsia"/>
              </w:rPr>
              <w:t>수</w:t>
            </w:r>
            <w:r w:rsidRPr="00AC0CBC">
              <w:t xml:space="preserve">) </w:t>
            </w:r>
            <w:r w:rsidRPr="00AC0CBC">
              <w:rPr>
                <w:rFonts w:hint="eastAsia"/>
              </w:rPr>
              <w:t>1</w:t>
            </w:r>
            <w:r w:rsidR="009311FE">
              <w:t>3</w:t>
            </w:r>
            <w:r w:rsidRPr="00AC0CBC">
              <w:t>:00</w:t>
            </w:r>
          </w:p>
        </w:tc>
        <w:bookmarkStart w:id="0" w:name="_GoBack"/>
        <w:bookmarkEnd w:id="0"/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명칭:[회사명][공사]한글25자 이내로 한다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r w:rsidR="00243E7F">
              <w:rPr>
                <w:rFonts w:hint="eastAsia"/>
              </w:rPr>
              <w:t>삼성라이온즈 대금지불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계상기준에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견적반영시 반드시 계상하여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>- 고재처리 입찰내역서 포함시에는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000Kg  00,000원</w:t>
            </w:r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2)운반비  식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3)페기물처리  대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>- 돌관/야간작업/휴일 등 적용여부는 현장설명시 확인 할 것</w:t>
            </w:r>
          </w:p>
        </w:tc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0B034CC" w:rsidR="00F91DCC" w:rsidRDefault="00CA1AD4" w:rsidP="00F91DCC">
            <w:pPr>
              <w:snapToGrid w:val="0"/>
              <w:jc w:val="center"/>
              <w:textAlignment w:val="bottom"/>
            </w:pPr>
            <w:r>
              <w:t>별도</w:t>
            </w:r>
            <w:r>
              <w:rPr>
                <w:rFonts w:hint="eastAsia"/>
              </w:rPr>
              <w:t xml:space="preserve"> </w:t>
            </w:r>
            <w:r w:rsidR="00F91DCC"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0D61E3BA" w14:textId="19D04780" w:rsidR="000113C6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CA1AD4">
              <w:rPr>
                <w:rFonts w:hint="eastAsia"/>
                <w:b/>
              </w:rPr>
              <w:t>시방서</w:t>
            </w:r>
          </w:p>
          <w:p w14:paraId="4BF6ABD5" w14:textId="2991E88B" w:rsidR="00F10590" w:rsidRPr="00F10590" w:rsidRDefault="000113C6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) 도면</w:t>
            </w:r>
            <w:r w:rsidR="00F10590">
              <w:rPr>
                <w:rFonts w:hint="eastAsia"/>
                <w:b/>
              </w:rPr>
              <w:t xml:space="preserve"> 및 내역서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별도</w:t>
            </w:r>
            <w:r>
              <w:rPr>
                <w:rFonts w:hint="eastAsia"/>
                <w:b/>
              </w:rPr>
              <w:t xml:space="preserve"> 첨부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온,오프라인으로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숙지하고 이에 따른 제반기준을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>는 본 계약 체결 후 계약 조건의 미숙지,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또는 기타 기준가에 당초 계약 낙찰율을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별도 항목으로 계상하여야 하며,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r>
              <w:rPr>
                <w:rFonts w:ascii="바탕체" w:eastAsia="바탕체" w:hAnsi="바탕체" w:hint="eastAsia"/>
              </w:rPr>
              <w:t xml:space="preserve"> 법정요율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>인지한 경우 이를 견적에 별도 항목으로 계상하여야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지장물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계상</w:t>
            </w:r>
            <w:r w:rsidRPr="00CF56C9">
              <w:rPr>
                <w:rFonts w:ascii="바탕체" w:eastAsia="바탕체" w:hAnsi="바탕체" w:hint="eastAsia"/>
              </w:rPr>
              <w:t>하여야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견적시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>- 공사 수행으로 인한 고철, 폐전선, 폐배터리등 고재가 발생할경우</w:t>
            </w:r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다음의 결격사유에 해당할 경우 해당 업체를 제외하고 재입찰 또는 차순위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투찰금액 등 중요 부분에 오기가 있음을 확인하고 우선협상대상자로 선정된 자가 취소의사를 표시하여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입찰서의 투찰금액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입찰시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투찰액이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지체상금율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근재보험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(1사고당, 인당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>(대인, 대물 :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 xml:space="preserve">,1사고당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>근재, 영배의 경우 업의형태, 회사규모에 따라 가입금액은 변경될수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03497E">
              <w:rPr>
                <w:rFonts w:ascii="바탕체" w:eastAsia="바탕체" w:hAnsi="바탕체" w:hint="eastAsia"/>
              </w:rPr>
              <w:t xml:space="preserve"> 온,오프라인으로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착공전까지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착공계,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 xml:space="preserve">번항의 보험증서 사본 등을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>요청 시 수급사업자는 지체없이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현장 내 소운반은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반재료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기계기구의 운송비·하역비·상하차비·조작비등은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계상하여야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공도구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중량물(양중)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조립·해체等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기초안전보건교육이수증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비계조립/해체,전기,크레인,용접작업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질병자를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작업중지권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보호조치하여야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공사중단권</w:t>
            </w:r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시방서에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간접비 계상</w:t>
            </w:r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3E49A768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E909F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5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각사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3939735D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="00DC39BE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DC39BE" w:rsidRPr="00DC39B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3.11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법정요율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6CD5770D" w:rsidR="006F239C" w:rsidRPr="00FB4B73" w:rsidRDefault="006F239C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노무비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1AC9D59A" w:rsidR="002B4C26" w:rsidRDefault="002B4C26" w:rsidP="00DC39B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F462A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  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활선,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>물량 추가에 따른 노무비 및 할증액(고소·활선·위험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추가 약정 체결일 기준 최근 정부 표준품셈 단가에 당초 계약 낙찰율을</w:t>
            </w:r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물가정보지 단가에 당초 계약 낙찰율을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공사 진행 관련 파손이 발생할 경우 원상복구하여야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경비산정시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시방서에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 항목으로 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B469E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14F13DD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BFCFF00" w14:textId="4A62FCD7" w:rsidR="00DA5072" w:rsidRDefault="000936DB" w:rsidP="00CA1AD4">
      <w:pPr>
        <w:snapToGrid w:val="0"/>
        <w:spacing w:line="313" w:lineRule="auto"/>
        <w:textAlignment w:val="bottom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DC39BE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DC39BE" w:rsidRDefault="00DC39BE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DC39BE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 및</w:t>
                                  </w:r>
                                </w:p>
                                <w:p w14:paraId="7BCB701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[사업장명] OOO설치공사</w:t>
                                  </w:r>
                                </w:p>
                              </w:tc>
                            </w:tr>
                            <w:tr w:rsidR="00DC39BE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DC39BE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DC39BE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  일( )</w:t>
                                  </w:r>
                                </w:p>
                              </w:tc>
                            </w:tr>
                            <w:tr w:rsidR="00DC39BE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DC39BE" w:rsidRDefault="00DC39BE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DC39BE" w:rsidRDefault="00DC39BE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DC39BE" w:rsidRDefault="00DC39BE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DC39BE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</w:p>
                              </w:tc>
                            </w:tr>
                            <w:tr w:rsidR="00DC39BE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DC39BE" w:rsidRDefault="00DC39B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DC39BE" w:rsidRDefault="00DC39BE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DC39BE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DC39BE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일( ) 00:00  ~    월   일( )  00:00</w:t>
                                  </w:r>
                                </w:p>
                              </w:tc>
                            </w:tr>
                            <w:tr w:rsidR="00DC39BE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DC39BE" w:rsidRDefault="00DC39B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- 입찰마감시간 以前에 응찰을 완료하여야함.</w:t>
                                  </w:r>
                                </w:p>
                                <w:p w14:paraId="4647E590" w14:textId="77777777" w:rsidR="00DC39BE" w:rsidRDefault="00DC39B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DC39BE" w:rsidRDefault="00DC39BE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DC39BE" w:rsidRDefault="00DC39BE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 적용</w:t>
                                  </w:r>
                                </w:p>
                                <w:p w14:paraId="60008EA0" w14:textId="77777777" w:rsidR="00DC39BE" w:rsidRDefault="00DC39B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DC39BE" w:rsidRDefault="00DC39B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 및 PDF 사용</w:t>
                                  </w:r>
                                </w:p>
                                <w:p w14:paraId="2A4F58B9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확장자: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[회사명][사업장명]"공사명"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DC39BE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DC39BE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DC39BE" w:rsidRDefault="00DC39B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DC39BE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DC39BE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DC39BE" w:rsidRDefault="00DC39BE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DC39BE" w:rsidRDefault="00DC39BE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DC39BE" w:rsidRDefault="00DC39BE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DC39BE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계약금액의 ( 10 )%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보증기간은 준공 후 ( 24 )개월</w:t>
                                  </w:r>
                                </w:p>
                              </w:tc>
                            </w:tr>
                            <w:tr w:rsidR="00DC39BE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DC39BE" w:rsidRDefault="00DC39BE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DC39BE" w:rsidRDefault="00DC39BE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1)필수:산재.고용보험 공사건 가입 증명서(해당 근로복지공단)</w:t>
                                  </w:r>
                                </w:p>
                                <w:p w14:paraId="40EC6D3A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 가입 증권 사본 (1인당 3억,1사고당 3억)</w:t>
                                  </w:r>
                                </w:p>
                                <w:p w14:paraId="4927270E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하자이행보증금(하자이행보증금은 보험증권으로 대체 한다</w:t>
                                  </w:r>
                                </w:p>
                              </w:tc>
                            </w:tr>
                            <w:tr w:rsidR="00DC39BE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DC39BE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DC39BE" w:rsidRDefault="00DC39BE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계상기준에 준하여 적용하며, 해당기준 금액은  </w:t>
                                  </w:r>
                                </w:p>
                                <w:p w14:paraId="263C4EF4" w14:textId="77777777" w:rsidR="00DC39BE" w:rsidRDefault="00DC39BE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견적반영시 반드시 계상하여 증빙서류를 제출. </w:t>
                                  </w:r>
                                </w:p>
                                <w:p w14:paraId="72ADBF0E" w14:textId="77777777" w:rsidR="00DC39BE" w:rsidRDefault="00DC39BE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DC39BE" w:rsidRDefault="00DC39BE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- 돌관/야간작업의 적용여부는 현장설명시 확인 할 것</w:t>
                                  </w:r>
                                </w:p>
                                <w:p w14:paraId="7AE6A099" w14:textId="77777777" w:rsidR="00DC39BE" w:rsidRDefault="00DC39BE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공사중 발생되는 고재를 입찰내역서에 포함시는 세부내역 산출</w:t>
                                  </w:r>
                                </w:p>
                                <w:p w14:paraId="7CAC0204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000Kg  00,000원 2)운반비  식  00,000원  3)페기물처리  대 00,000원</w:t>
                                  </w:r>
                                </w:p>
                              </w:tc>
                            </w:tr>
                            <w:tr w:rsidR="00DC39BE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DC39BE" w:rsidRDefault="00DC39BE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DC39BE" w:rsidRDefault="00DC39BE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DC39BE" w:rsidRDefault="00DC39B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26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8VrwIAANkFAAAOAAAAZHJzL2Uyb0RvYy54bWysVG1v0zAQ/o7Ef7D8PUucplkTLZ1G0yCk&#10;AZMGP8BNnMYisYPtNh2I/87ZabpuEwgB/mCd35675+7xXV0fuhbtmdJcigyTiwAjJkpZcbHN8OdP&#10;hbfASBsqKtpKwTL8wDS+Xr5+dTX0KQtlI9uKKQQgQqdDn+HGmD71fV02rKP6QvZMwGEtVUcNLNXW&#10;rxQdAL1r/TAIYn+QquqVLJnWsJuPh3jp8OualeZjXWtmUJthiM24Wbl5Y2d/eUXTraJ9w8tjGPQv&#10;ougoF+D0BJVTQ9FO8RdQHS+V1LI2F6XsfFnXvGSOA7AhwTM29w3tmeMCydH9KU36/8GWH/Z3CvEq&#10;w2E8w0jQDop0szPS+UazSxLbHA29TuHqfX+nLEvd38ryi0ZCrhoqtuxGKTk0jFYQGbH3/ScP7ELD&#10;U7QZ3ssKHFBw4NJ1qFVnASER6OCq8nCqCjsYVMJmTGYRCaB4JZwlJFyQcO580HR6Xu60ecukg6L7&#10;W23GslaTRZvJKg9iMhWI47ey6Kk5vvNpeu5CyIK3rfPRChv+aQMujjsQPPixZ5aGU8L3JEjWi/Ui&#10;8qIwXntRkOfeTbGKvLggl/N8lq9WOflh00KitOFVxYR1M6mSRH9W9eP/GPV00qWWLa8snA1Jq+1m&#10;1Sq0p/ArCjeOCT275j8NA2rquDyjRMIoeBMmXhEvLr2oiOZechksvIAkb5I4iJIoL55SuuWC/Tsl&#10;NIAU5qADR+eX3AI3XnKjqZI7UbkKWtmuj7ahvB3tM/Y24kf2YxZcbZ3Ira7H/2EOmwMgWrFvZPUA&#10;cldy7DfQH8FopPqG0QC9JsP6644qhlH7TsCXsY1pMtRkbCaDihKeZthgNJorMzawXa/4tgFkMqah&#10;t/+24Fb8LrQxiuMC+ocjcex1tkGdr92tx468/AkAAP//AwBQSwMEFAAGAAgAAAAhAIC34BffAAAA&#10;CgEAAA8AAABkcnMvZG93bnJldi54bWxMj8FOwzAQRO9I/IO1SNxap02VpGmcqqrgwAkoSL1u4yWO&#10;iNchdtvw95gTHFfzNPO22k62FxcafedYwWKegCBunO64VfD+9jgrQPiArLF3TAq+ycO2vr2psNTu&#10;yq90OYRWxBL2JSowIQyllL4xZNHP3UAcsw83WgzxHFupR7zGctvLZZJk0mLHccHgQHtDzefhbBW8&#10;jFg8Pew73oVnIlMMx/CVp0rd3027DYhAU/iD4Vc/qkMdnU7uzNqLXsFskUZSQbpegoj5OlvlIE4R&#10;XOVZDrKu5P8X6h8AAAD//wMAUEsBAi0AFAAGAAgAAAAhALaDOJL+AAAA4QEAABMAAAAAAAAAAAAA&#10;AAAAAAAAAFtDb250ZW50X1R5cGVzXS54bWxQSwECLQAUAAYACAAAACEAOP0h/9YAAACUAQAACwAA&#10;AAAAAAAAAAAAAAAvAQAAX3JlbHMvLnJlbHNQSwECLQAUAAYACAAAACEAE3VPFa8CAADZBQAADgAA&#10;AAAAAAAAAAAAAAAuAgAAZHJzL2Uyb0RvYy54bWxQSwECLQAUAAYACAAAACEAgLfgF98AAAAKAQAA&#10;DwAAAAAAAAAAAAAAAAAJ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DC39BE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DC39BE" w:rsidRDefault="00DC39BE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DC39BE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 및</w:t>
                            </w:r>
                          </w:p>
                          <w:p w14:paraId="7BCB701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[사업장명] OOO설치공사</w:t>
                            </w:r>
                          </w:p>
                        </w:tc>
                      </w:tr>
                      <w:tr w:rsidR="00DC39BE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DC39BE" w:rsidRDefault="00DC39B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DC39BE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DC39BE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  일( )</w:t>
                            </w:r>
                          </w:p>
                        </w:tc>
                      </w:tr>
                      <w:tr w:rsidR="00DC39BE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DC39BE" w:rsidRDefault="00DC39B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DC39BE" w:rsidRDefault="00DC39BE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DC39BE" w:rsidRDefault="00DC39BE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DC39BE" w:rsidRDefault="00DC39BE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DC39BE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</w:p>
                        </w:tc>
                      </w:tr>
                      <w:tr w:rsidR="00DC39BE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DC39BE" w:rsidRDefault="00DC39B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DC39BE" w:rsidRDefault="00DC39B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DC39BE" w:rsidRDefault="00DC39BE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DC39BE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DC39BE" w:rsidRDefault="00DC39B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DC39BE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DC39BE" w:rsidRDefault="00DC39BE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일( ) 00:00  ~    월   일( )  00:00</w:t>
                            </w:r>
                          </w:p>
                        </w:tc>
                      </w:tr>
                      <w:tr w:rsidR="00DC39BE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DC39BE" w:rsidRDefault="00DC39B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- 입찰마감시간 以前에 응찰을 완료하여야함.</w:t>
                            </w:r>
                          </w:p>
                          <w:p w14:paraId="4647E590" w14:textId="77777777" w:rsidR="00DC39BE" w:rsidRDefault="00DC39B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DC39BE" w:rsidRDefault="00DC39BE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DC39BE" w:rsidRDefault="00DC39BE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 적용</w:t>
                            </w:r>
                          </w:p>
                          <w:p w14:paraId="60008EA0" w14:textId="77777777" w:rsidR="00DC39BE" w:rsidRDefault="00DC39B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DC39BE" w:rsidRDefault="00DC39B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 및 PDF 사용</w:t>
                            </w:r>
                          </w:p>
                          <w:p w14:paraId="2A4F58B9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확장자: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[회사명][사업장명]"공사명"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DC39BE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DC39BE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DC39BE" w:rsidRDefault="00DC39B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DC39BE" w:rsidRDefault="00DC39B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DC39BE" w:rsidRDefault="00DC39BE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DC39BE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DC39BE" w:rsidRDefault="00DC39BE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DC39BE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DC39BE" w:rsidRDefault="00DC39BE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DC39BE" w:rsidRDefault="00DC39BE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DC39BE" w:rsidRDefault="00DC39BE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DC39BE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계약금액의 ( 10 )%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보증기간은 준공 후 ( 24 )개월</w:t>
                            </w:r>
                          </w:p>
                        </w:tc>
                      </w:tr>
                      <w:tr w:rsidR="00DC39BE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DC39BE" w:rsidRDefault="00DC39BE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DC39BE" w:rsidRDefault="00DC39BE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1)필수:산재.고용보험 공사건 가입 증명서(해당 근로복지공단)</w:t>
                            </w:r>
                          </w:p>
                          <w:p w14:paraId="40EC6D3A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 가입 증권 사본 (1인당 3억,1사고당 3억)</w:t>
                            </w:r>
                          </w:p>
                          <w:p w14:paraId="4927270E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하자이행보증금(하자이행보증금은 보험증권으로 대체 한다</w:t>
                            </w:r>
                          </w:p>
                        </w:tc>
                      </w:tr>
                      <w:tr w:rsidR="00DC39BE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DC39BE" w:rsidRDefault="00DC39BE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DC39BE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DC39BE" w:rsidRDefault="00DC39BE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계상기준에 준하여 적용하며, 해당기준 금액은  </w:t>
                            </w:r>
                          </w:p>
                          <w:p w14:paraId="263C4EF4" w14:textId="77777777" w:rsidR="00DC39BE" w:rsidRDefault="00DC39BE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견적반영시 반드시 계상하여 증빙서류를 제출. </w:t>
                            </w:r>
                          </w:p>
                          <w:p w14:paraId="72ADBF0E" w14:textId="77777777" w:rsidR="00DC39BE" w:rsidRDefault="00DC39BE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- 돌관/야간작업의 적용여부는 현장설명시 확인 할 것</w:t>
                            </w:r>
                          </w:p>
                          <w:p w14:paraId="7AE6A099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공사중 발생되는 고재를 입찰내역서에 포함시는 세부내역 산출</w:t>
                            </w:r>
                          </w:p>
                          <w:p w14:paraId="7CAC0204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000Kg  00,000원 2)운반비  식  00,000원  3)페기물처리  대 00,000원</w:t>
                            </w:r>
                          </w:p>
                        </w:tc>
                      </w:tr>
                      <w:tr w:rsidR="00DC39BE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DC39BE" w:rsidRDefault="00DC39BE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DC39BE" w:rsidRDefault="00DC39BE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DC39BE" w:rsidRDefault="00DC39BE"/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DC39BE" w:rsidRDefault="00DC39BE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DC39BE" w:rsidRDefault="00DC39BE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AutoShape 3715" o:spid="_x0000_s1027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8+tg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3k&#10;OsBqfiOrJ1C9kuPYgTEJRiPVN4wGGDk51l93RDGM2ncCOsfOp8lQk7GZDCIoPM2xwWg0V2acY7te&#10;8W0DnsMxG71t35LbHnAIRxTHBYwRx+U48uycOl+7W8+DefkTAAD//wMAUEsDBBQABgAIAAAAIQDp&#10;uO973QAAAAkBAAAPAAAAZHJzL2Rvd25yZXYueG1sTI9BT8MwDIXvSPyHyEjctrQwtq40naYJDpwY&#10;A2nXrPGaisYpSbaVf485wcnye0/Pn6vV6HpxxhA7TwryaQYCqfGmo1bBx/vzpAARkyaje0+o4Bsj&#10;rOrrq0qXxl/oDc+71AouoVhqBTaloZQyNhadjlM/ILF39MHpxGtopQn6wuWul3dZNpdOd8QXrB5w&#10;Y7H53J2cgm3QxcvTpqN1ekW0xbBPX4t7pW5vxvUjiIRj+gvDLz6jQ81MB38iE0WvYDLnIMsZT7aX&#10;D8sZiAMLs0Weg6wr+f+D+gcAAP//AwBQSwECLQAUAAYACAAAACEAtoM4kv4AAADhAQAAEwAAAAAA&#10;AAAAAAAAAAAAAAAAW0NvbnRlbnRfVHlwZXNdLnhtbFBLAQItABQABgAIAAAAIQA4/SH/1gAAAJQB&#10;AAALAAAAAAAAAAAAAAAAAC8BAABfcmVscy8ucmVsc1BLAQItABQABgAIAAAAIQAW8T8+tgIAAOAF&#10;AAAOAAAAAAAAAAAAAAAAAC4CAABkcnMvZTJvRG9jLnhtbFBLAQItABQABgAIAAAAIQDpuO973QAA&#10;AAkBAAAPAAAAAAAAAAAAAAAAABA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DC39BE" w:rsidRDefault="00DC39BE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DC39BE" w:rsidRDefault="00DC39BE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DC39BE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DC39BE" w:rsidRDefault="00DC39BE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DC39BE" w:rsidRDefault="00DC39BE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DC39BE" w:rsidRDefault="00DC39BE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DC39BE" w:rsidRDefault="00DC39BE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DC39BE" w:rsidRDefault="00DC39BE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DC39BE" w:rsidRDefault="00DC39BE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DC39BE" w:rsidRDefault="00DC39BE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DC39BE" w:rsidRDefault="00DC39BE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▣  본 항온항습기의 능력은 냉방능력 30RT 이상의 능력을 발휘할 수 있어야 한다.</w:t>
                                  </w:r>
                                </w:p>
                                <w:p w14:paraId="53416A98" w14:textId="77777777" w:rsidR="00DC39BE" w:rsidRDefault="00DC39BE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동파이프 및 튜브는 Seamless Copper Tube로써 순도 99.5% 이상 두께 1.0mm이상의 최상</w:t>
                                  </w:r>
                                </w:p>
                                <w:p w14:paraId="6D7CC995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액관에는 Filter Dryier, Sight Glass(Moistureindicator겸용)을 </w:t>
                                  </w:r>
                                </w:p>
                                <w:p w14:paraId="674E4EB0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구배 부분은 반드시 밴딩을 하여야 하며, 용접부위는 은납 용접봉을 사용하여 안전</w:t>
                                  </w:r>
                                </w:p>
                                <w:p w14:paraId="47804F5C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용접시에는 튜브 또는 파이프 내부에 질소를 봉입하여 어떠한 산화 현상으로 부터 보호 되도</w:t>
                                  </w:r>
                                </w:p>
                                <w:p w14:paraId="352FAF39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록 전처리하여 용접한다.</w:t>
                                  </w:r>
                                </w:p>
                                <w:p w14:paraId="0161E86A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구배를 주어 Oil 회수에 용이하도록 배관한다.</w:t>
                                  </w:r>
                                </w:p>
                                <w:p w14:paraId="241DE1A8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구배를 주어 응축수가 잘 흐르도록 한다.</w:t>
                                  </w:r>
                                </w:p>
                                <w:p w14:paraId="64A933E0" w14:textId="77777777" w:rsidR="00DC39BE" w:rsidRDefault="00DC39BE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플랙스로 단열후 SUS판을 절곡하여 배관을 보호한다.</w:t>
                                  </w:r>
                                </w:p>
                                <w:p w14:paraId="4A38079B" w14:textId="77777777" w:rsidR="00DC39BE" w:rsidRDefault="00DC39BE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굴곡부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DC39BE" w:rsidRDefault="00DC39B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AutoShape 3713" o:spid="_x0000_s1028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FRsg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YwdpINaDW/&#10;kdUjqF7JcezAmASjkeo7RgOMnBzrbzuiGEbtewGdY+fTZKjJ2EwGERSe5thgNJorM86xXa/4tgHP&#10;4ZiN3rZvyW0POIQjiuMCxojjchx5dk6dr92tp8G8/AU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kEiBUbICAADg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DC39BE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DC39BE" w:rsidRDefault="00DC39BE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DC39BE" w:rsidRDefault="00DC39BE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DC39BE" w:rsidRDefault="00DC39BE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DC39BE" w:rsidRDefault="00DC39BE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DC39BE" w:rsidRDefault="00DC39BE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DC39BE" w:rsidRDefault="00DC39BE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DC39BE" w:rsidRDefault="00DC39BE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DC39BE" w:rsidRDefault="00DC39BE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▣  본 항온항습기의 능력은 냉방능력 30RT 이상의 능력을 발휘할 수 있어야 한다.</w:t>
                            </w:r>
                          </w:p>
                          <w:p w14:paraId="53416A98" w14:textId="77777777" w:rsidR="00DC39BE" w:rsidRDefault="00DC39BE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동파이프 및 튜브는 Seamless Copper Tube로써 순도 99.5% 이상 두께 1.0mm이상의 최상</w:t>
                            </w:r>
                          </w:p>
                          <w:p w14:paraId="6D7CC995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액관에는 Filter Dryier, Sight Glass(Moistureindicator겸용)을 </w:t>
                            </w:r>
                          </w:p>
                          <w:p w14:paraId="674E4EB0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구배 부분은 반드시 밴딩을 하여야 하며, 용접부위는 은납 용접봉을 사용하여 안전</w:t>
                            </w:r>
                          </w:p>
                          <w:p w14:paraId="47804F5C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용접시에는 튜브 또는 파이프 내부에 질소를 봉입하여 어떠한 산화 현상으로 부터 보호 되도</w:t>
                            </w:r>
                          </w:p>
                          <w:p w14:paraId="352FAF39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록 전처리하여 용접한다.</w:t>
                            </w:r>
                          </w:p>
                          <w:p w14:paraId="0161E86A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구배를 주어 Oil 회수에 용이하도록 배관한다.</w:t>
                            </w:r>
                          </w:p>
                          <w:p w14:paraId="241DE1A8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구배를 주어 응축수가 잘 흐르도록 한다.</w:t>
                            </w:r>
                          </w:p>
                          <w:p w14:paraId="64A933E0" w14:textId="77777777" w:rsidR="00DC39BE" w:rsidRDefault="00DC39BE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플랙스로 단열후 SUS판을 절곡하여 배관을 보호한다.</w:t>
                            </w:r>
                          </w:p>
                          <w:p w14:paraId="4A38079B" w14:textId="77777777" w:rsidR="00DC39BE" w:rsidRDefault="00DC39BE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굴곡부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DC39BE" w:rsidRDefault="00DC39BE"/>
                  </w:txbxContent>
                </v:textbox>
              </v:shape>
            </w:pict>
          </mc:Fallback>
        </mc:AlternateContent>
      </w:r>
    </w:p>
    <w:sectPr w:rsidR="00DA5072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CA397" w14:textId="77777777" w:rsidR="00CB6983" w:rsidRDefault="00CB6983">
      <w:r>
        <w:separator/>
      </w:r>
    </w:p>
  </w:endnote>
  <w:endnote w:type="continuationSeparator" w:id="0">
    <w:p w14:paraId="6761D39C" w14:textId="77777777" w:rsidR="00CB6983" w:rsidRDefault="00CB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EndPr/>
    <w:sdtContent>
      <w:sdt>
        <w:sdtPr>
          <w:id w:val="885915085"/>
          <w:docPartObj>
            <w:docPartGallery w:val="Page Numbers (Top of Page)"/>
            <w:docPartUnique/>
          </w:docPartObj>
        </w:sdtPr>
        <w:sdtEndPr/>
        <w:sdtContent>
          <w:p w14:paraId="52747678" w14:textId="77777777" w:rsidR="00DC39BE" w:rsidRDefault="00DC39BE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8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8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DC39BE" w:rsidRDefault="00DC39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EndPr/>
    <w:sdtContent>
      <w:sdt>
        <w:sdtPr>
          <w:id w:val="19675307"/>
          <w:docPartObj>
            <w:docPartGallery w:val="Page Numbers (Top of Page)"/>
            <w:docPartUnique/>
          </w:docPartObj>
        </w:sdtPr>
        <w:sdtEndPr/>
        <w:sdtContent>
          <w:p w14:paraId="58E604E8" w14:textId="77777777" w:rsidR="00DC39BE" w:rsidRDefault="00DC39BE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86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8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DC39BE" w:rsidRPr="00845989" w:rsidRDefault="00DC39BE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AC55" w14:textId="77777777" w:rsidR="00CB6983" w:rsidRDefault="00CB6983">
      <w:r>
        <w:separator/>
      </w:r>
    </w:p>
  </w:footnote>
  <w:footnote w:type="continuationSeparator" w:id="0">
    <w:p w14:paraId="171CB987" w14:textId="77777777" w:rsidR="00CB6983" w:rsidRDefault="00CB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DC39BE" w:rsidRPr="009F10DC" w:rsidRDefault="00DC39BE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13C6"/>
    <w:rsid w:val="00014158"/>
    <w:rsid w:val="00050A2C"/>
    <w:rsid w:val="00055125"/>
    <w:rsid w:val="000660DF"/>
    <w:rsid w:val="00074244"/>
    <w:rsid w:val="000936DB"/>
    <w:rsid w:val="000B46DC"/>
    <w:rsid w:val="000B4CB7"/>
    <w:rsid w:val="000B79F7"/>
    <w:rsid w:val="000D6351"/>
    <w:rsid w:val="000F6BB4"/>
    <w:rsid w:val="00124CF0"/>
    <w:rsid w:val="001347E9"/>
    <w:rsid w:val="00137E5F"/>
    <w:rsid w:val="001401B6"/>
    <w:rsid w:val="00142ADC"/>
    <w:rsid w:val="00145CC7"/>
    <w:rsid w:val="001672DB"/>
    <w:rsid w:val="001740FB"/>
    <w:rsid w:val="00175D3B"/>
    <w:rsid w:val="001765CB"/>
    <w:rsid w:val="001A66B3"/>
    <w:rsid w:val="001C0C92"/>
    <w:rsid w:val="001C5CB6"/>
    <w:rsid w:val="001F7C0C"/>
    <w:rsid w:val="0020689B"/>
    <w:rsid w:val="00215E49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37F5"/>
    <w:rsid w:val="002A3D1C"/>
    <w:rsid w:val="002B4C26"/>
    <w:rsid w:val="002C4131"/>
    <w:rsid w:val="002E0DCE"/>
    <w:rsid w:val="002E3DF1"/>
    <w:rsid w:val="0030499E"/>
    <w:rsid w:val="00304D55"/>
    <w:rsid w:val="00305A2D"/>
    <w:rsid w:val="00327CA4"/>
    <w:rsid w:val="00333EA7"/>
    <w:rsid w:val="00334A4A"/>
    <w:rsid w:val="00362AD5"/>
    <w:rsid w:val="00383807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A77C7"/>
    <w:rsid w:val="004D2D3E"/>
    <w:rsid w:val="004D2E2C"/>
    <w:rsid w:val="004D6D3B"/>
    <w:rsid w:val="004E0314"/>
    <w:rsid w:val="004E0C12"/>
    <w:rsid w:val="004E6967"/>
    <w:rsid w:val="004F7A29"/>
    <w:rsid w:val="00501089"/>
    <w:rsid w:val="00503DEC"/>
    <w:rsid w:val="00516507"/>
    <w:rsid w:val="0052646C"/>
    <w:rsid w:val="00530A31"/>
    <w:rsid w:val="00534258"/>
    <w:rsid w:val="005468C4"/>
    <w:rsid w:val="0056276F"/>
    <w:rsid w:val="00564A73"/>
    <w:rsid w:val="00571999"/>
    <w:rsid w:val="00572319"/>
    <w:rsid w:val="00591CB2"/>
    <w:rsid w:val="005A48E0"/>
    <w:rsid w:val="005C56A3"/>
    <w:rsid w:val="005D3245"/>
    <w:rsid w:val="005E17C8"/>
    <w:rsid w:val="005E7F0A"/>
    <w:rsid w:val="005F37B2"/>
    <w:rsid w:val="006228F3"/>
    <w:rsid w:val="00634E48"/>
    <w:rsid w:val="0064248C"/>
    <w:rsid w:val="00646DBE"/>
    <w:rsid w:val="00651D41"/>
    <w:rsid w:val="00663B33"/>
    <w:rsid w:val="00685C2D"/>
    <w:rsid w:val="006B127C"/>
    <w:rsid w:val="006B6D3A"/>
    <w:rsid w:val="006C2A10"/>
    <w:rsid w:val="006D1AB2"/>
    <w:rsid w:val="006D4142"/>
    <w:rsid w:val="006E397C"/>
    <w:rsid w:val="006E61AA"/>
    <w:rsid w:val="006F239C"/>
    <w:rsid w:val="006F42FC"/>
    <w:rsid w:val="00704C6E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A715E"/>
    <w:rsid w:val="007B5020"/>
    <w:rsid w:val="007B7816"/>
    <w:rsid w:val="007D16E4"/>
    <w:rsid w:val="007D59F2"/>
    <w:rsid w:val="007E350B"/>
    <w:rsid w:val="007E579A"/>
    <w:rsid w:val="007F2B50"/>
    <w:rsid w:val="008239AF"/>
    <w:rsid w:val="00826D91"/>
    <w:rsid w:val="00845989"/>
    <w:rsid w:val="008603DA"/>
    <w:rsid w:val="00871D61"/>
    <w:rsid w:val="008802B4"/>
    <w:rsid w:val="00883EE5"/>
    <w:rsid w:val="008956CD"/>
    <w:rsid w:val="00896425"/>
    <w:rsid w:val="008C6062"/>
    <w:rsid w:val="008D093F"/>
    <w:rsid w:val="008D437B"/>
    <w:rsid w:val="008E0A2B"/>
    <w:rsid w:val="008E1E66"/>
    <w:rsid w:val="008E23A4"/>
    <w:rsid w:val="008F0D89"/>
    <w:rsid w:val="00904DCF"/>
    <w:rsid w:val="009311FE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D499E"/>
    <w:rsid w:val="009E53F6"/>
    <w:rsid w:val="009F10DC"/>
    <w:rsid w:val="00A372CA"/>
    <w:rsid w:val="00A46FA9"/>
    <w:rsid w:val="00A579AA"/>
    <w:rsid w:val="00A712CF"/>
    <w:rsid w:val="00A723FC"/>
    <w:rsid w:val="00A8038D"/>
    <w:rsid w:val="00AA069A"/>
    <w:rsid w:val="00AA23F1"/>
    <w:rsid w:val="00AA6C7A"/>
    <w:rsid w:val="00AC0CBC"/>
    <w:rsid w:val="00AC3362"/>
    <w:rsid w:val="00AD0DE8"/>
    <w:rsid w:val="00B0029A"/>
    <w:rsid w:val="00B14D79"/>
    <w:rsid w:val="00B2586C"/>
    <w:rsid w:val="00B400F0"/>
    <w:rsid w:val="00B5222C"/>
    <w:rsid w:val="00B62217"/>
    <w:rsid w:val="00B65652"/>
    <w:rsid w:val="00B766C9"/>
    <w:rsid w:val="00B80FD8"/>
    <w:rsid w:val="00BA0D82"/>
    <w:rsid w:val="00BD5AB6"/>
    <w:rsid w:val="00BF5E96"/>
    <w:rsid w:val="00C336E3"/>
    <w:rsid w:val="00C45674"/>
    <w:rsid w:val="00C45FDE"/>
    <w:rsid w:val="00C5313F"/>
    <w:rsid w:val="00C74D1C"/>
    <w:rsid w:val="00C85C31"/>
    <w:rsid w:val="00C946D5"/>
    <w:rsid w:val="00CA043D"/>
    <w:rsid w:val="00CA1AD4"/>
    <w:rsid w:val="00CB0001"/>
    <w:rsid w:val="00CB3571"/>
    <w:rsid w:val="00CB5BEC"/>
    <w:rsid w:val="00CB6983"/>
    <w:rsid w:val="00CB6BBE"/>
    <w:rsid w:val="00CB71CE"/>
    <w:rsid w:val="00CC4642"/>
    <w:rsid w:val="00CE331E"/>
    <w:rsid w:val="00D02FCC"/>
    <w:rsid w:val="00D41902"/>
    <w:rsid w:val="00D54490"/>
    <w:rsid w:val="00D6516B"/>
    <w:rsid w:val="00DA5072"/>
    <w:rsid w:val="00DA7898"/>
    <w:rsid w:val="00DB1855"/>
    <w:rsid w:val="00DC39BE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35FF0"/>
    <w:rsid w:val="00E61343"/>
    <w:rsid w:val="00E65B67"/>
    <w:rsid w:val="00E74152"/>
    <w:rsid w:val="00E86D78"/>
    <w:rsid w:val="00E909F5"/>
    <w:rsid w:val="00EA1391"/>
    <w:rsid w:val="00EC201C"/>
    <w:rsid w:val="00ED03E6"/>
    <w:rsid w:val="00ED25CB"/>
    <w:rsid w:val="00EE0E02"/>
    <w:rsid w:val="00EE2A65"/>
    <w:rsid w:val="00EF4209"/>
    <w:rsid w:val="00F10590"/>
    <w:rsid w:val="00F1565A"/>
    <w:rsid w:val="00F15F85"/>
    <w:rsid w:val="00F20450"/>
    <w:rsid w:val="00F41008"/>
    <w:rsid w:val="00F446E7"/>
    <w:rsid w:val="00F462A5"/>
    <w:rsid w:val="00F51C84"/>
    <w:rsid w:val="00F714C8"/>
    <w:rsid w:val="00F80E6B"/>
    <w:rsid w:val="00F909F6"/>
    <w:rsid w:val="00F91DCC"/>
    <w:rsid w:val="00F94C77"/>
    <w:rsid w:val="00FA3E92"/>
    <w:rsid w:val="00FB74C2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21435A6F-CABE-40D2-A5D6-B3774BF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CC92-13DA-4060-B107-11F54202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lastModifiedBy>LIONS</cp:lastModifiedBy>
  <cp:revision>11</cp:revision>
  <cp:lastPrinted>2025-11-25T03:47:00Z</cp:lastPrinted>
  <dcterms:created xsi:type="dcterms:W3CDTF">2025-11-25T04:30:00Z</dcterms:created>
  <dcterms:modified xsi:type="dcterms:W3CDTF">2025-12-23T04:20:00Z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